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0035C" w14:textId="77777777" w:rsidR="006E06D3" w:rsidRPr="006E06D3" w:rsidRDefault="006E06D3" w:rsidP="006C0059">
      <w:pPr>
        <w:shd w:val="clear" w:color="auto" w:fill="C1F0C7" w:themeFill="accent3" w:themeFillTint="33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de-DE"/>
          <w14:ligatures w14:val="none"/>
        </w:rPr>
      </w:pPr>
      <w:r w:rsidRPr="006E06D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de-DE"/>
          <w14:ligatures w14:val="none"/>
        </w:rPr>
        <w:t>Worksheet 1 – Religious Significance of Zamzam</w:t>
      </w:r>
    </w:p>
    <w:p w14:paraId="612DA5A7" w14:textId="77777777" w:rsidR="006E06D3" w:rsidRPr="006E06D3" w:rsidRDefault="006E06D3" w:rsidP="006E06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6E06D3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Topic: Zamzam as Sacred Water in Islam</w:t>
      </w:r>
    </w:p>
    <w:p w14:paraId="2F38F194" w14:textId="77777777" w:rsidR="006E06D3" w:rsidRPr="006E06D3" w:rsidRDefault="006E06D3" w:rsidP="006E06D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de-DE"/>
          <w14:ligatures w14:val="none"/>
        </w:rPr>
      </w:pPr>
      <w:r w:rsidRPr="006E06D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de-DE"/>
          <w14:ligatures w14:val="none"/>
        </w:rPr>
        <w:t>Task</w:t>
      </w:r>
    </w:p>
    <w:p w14:paraId="3698828C" w14:textId="77777777" w:rsidR="006E06D3" w:rsidRPr="006E06D3" w:rsidRDefault="006E06D3" w:rsidP="006E06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6E06D3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Work out the religious significance of Zamzam.</w:t>
      </w:r>
    </w:p>
    <w:p w14:paraId="13D50F27" w14:textId="77777777" w:rsidR="006E06D3" w:rsidRPr="006E06D3" w:rsidRDefault="006E06D3" w:rsidP="006E06D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de-DE"/>
          <w14:ligatures w14:val="none"/>
        </w:rPr>
      </w:pPr>
      <w:r w:rsidRPr="006E06D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de-DE"/>
          <w14:ligatures w14:val="none"/>
        </w:rPr>
        <w:t>Material Basis</w:t>
      </w:r>
    </w:p>
    <w:p w14:paraId="6FB2F9EC" w14:textId="77777777" w:rsidR="006E06D3" w:rsidRPr="006E06D3" w:rsidRDefault="006E06D3" w:rsidP="006E06D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6E06D3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Qur’anic verses on water</w:t>
      </w:r>
    </w:p>
    <w:p w14:paraId="402AB9C3" w14:textId="77777777" w:rsidR="006E06D3" w:rsidRPr="006E06D3" w:rsidRDefault="006E06D3" w:rsidP="006E06D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6E06D3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Narrative of Hajar and Ismail</w:t>
      </w:r>
    </w:p>
    <w:p w14:paraId="42253E63" w14:textId="77777777" w:rsidR="006E06D3" w:rsidRPr="006E06D3" w:rsidRDefault="006E06D3" w:rsidP="006E06D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6E06D3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Input on pilgrimage practice (Hajj)</w:t>
      </w:r>
    </w:p>
    <w:p w14:paraId="29D73FEC" w14:textId="77777777" w:rsidR="006E06D3" w:rsidRPr="006E06D3" w:rsidRDefault="006E06D3" w:rsidP="006E06D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de-DE"/>
          <w14:ligatures w14:val="none"/>
        </w:rPr>
      </w:pPr>
      <w:r w:rsidRPr="006E06D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de-DE"/>
          <w14:ligatures w14:val="none"/>
        </w:rPr>
        <w:t>Assignments</w:t>
      </w:r>
    </w:p>
    <w:p w14:paraId="41BC000D" w14:textId="77777777" w:rsidR="006E06D3" w:rsidRPr="006E06D3" w:rsidRDefault="006E06D3" w:rsidP="006E06D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6E06D3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Describe the story of Hajar and Ismail in your own words.</w:t>
      </w:r>
    </w:p>
    <w:p w14:paraId="645AB8DB" w14:textId="77777777" w:rsidR="006E06D3" w:rsidRPr="006E06D3" w:rsidRDefault="006E06D3" w:rsidP="006E06D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6E06D3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Explain why Zamzam is understood as a sign of divine mercy.</w:t>
      </w:r>
    </w:p>
    <w:p w14:paraId="07728400" w14:textId="77777777" w:rsidR="006E06D3" w:rsidRPr="006E06D3" w:rsidRDefault="006E06D3" w:rsidP="006E06D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6E06D3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What role does Zamzam play in the context of the pilgrimage?</w:t>
      </w:r>
    </w:p>
    <w:p w14:paraId="4F3EB0B1" w14:textId="77777777" w:rsidR="006E06D3" w:rsidRPr="006E06D3" w:rsidRDefault="006E06D3" w:rsidP="006E06D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6E06D3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What religious meanings are associated with Zamzam? (e.g., blessing, healing, closeness to God)</w:t>
      </w:r>
    </w:p>
    <w:p w14:paraId="330D5516" w14:textId="77777777" w:rsidR="006E06D3" w:rsidRPr="006E06D3" w:rsidRDefault="006E06D3" w:rsidP="006E06D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de-DE"/>
          <w14:ligatures w14:val="none"/>
        </w:rPr>
      </w:pPr>
      <w:r w:rsidRPr="006E06D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de-DE"/>
          <w14:ligatures w14:val="none"/>
        </w:rPr>
        <w:t>Reflection</w:t>
      </w:r>
    </w:p>
    <w:p w14:paraId="2185FE37" w14:textId="77777777" w:rsidR="006E06D3" w:rsidRPr="006E06D3" w:rsidRDefault="006E06D3" w:rsidP="006E06D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6E06D3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What distinguishes Zamzam from “ordinary” water?</w:t>
      </w:r>
    </w:p>
    <w:p w14:paraId="2C7659ED" w14:textId="77777777" w:rsidR="006E06D3" w:rsidRPr="006E06D3" w:rsidRDefault="006E06D3" w:rsidP="006E06D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6E06D3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What attitude toward Zamzam follows from this?</w:t>
      </w:r>
    </w:p>
    <w:p w14:paraId="536499AF" w14:textId="330FD1F8" w:rsidR="006E06D3" w:rsidRPr="006E06D3" w:rsidRDefault="006E06D3" w:rsidP="006E06D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</w:p>
    <w:p w14:paraId="5568BE71" w14:textId="77777777" w:rsidR="006E06D3" w:rsidRPr="006E06D3" w:rsidRDefault="006E06D3" w:rsidP="006C0059">
      <w:pPr>
        <w:shd w:val="clear" w:color="auto" w:fill="C1F0C7" w:themeFill="accent3" w:themeFillTint="33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de-DE"/>
          <w14:ligatures w14:val="none"/>
        </w:rPr>
      </w:pPr>
      <w:r w:rsidRPr="006E06D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de-DE"/>
          <w14:ligatures w14:val="none"/>
        </w:rPr>
        <w:t>Worksheet 2 – Water Ethics in Islam</w:t>
      </w:r>
    </w:p>
    <w:p w14:paraId="2E5ED629" w14:textId="77777777" w:rsidR="006E06D3" w:rsidRPr="006E06D3" w:rsidRDefault="006E06D3" w:rsidP="006E06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6E06D3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Topic: Responsibility for Water as a Gift of Creation</w:t>
      </w:r>
    </w:p>
    <w:p w14:paraId="074AA5F6" w14:textId="77777777" w:rsidR="006E06D3" w:rsidRPr="006E06D3" w:rsidRDefault="006E06D3" w:rsidP="006E06D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de-DE"/>
          <w14:ligatures w14:val="none"/>
        </w:rPr>
      </w:pPr>
      <w:r w:rsidRPr="006E06D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de-DE"/>
          <w14:ligatures w14:val="none"/>
        </w:rPr>
        <w:t>Material Basis</w:t>
      </w:r>
    </w:p>
    <w:p w14:paraId="55CD7148" w14:textId="77777777" w:rsidR="006E06D3" w:rsidRPr="006E06D3" w:rsidRDefault="006E06D3" w:rsidP="006E06D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6E06D3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Qur’anic passages (see below)</w:t>
      </w:r>
    </w:p>
    <w:p w14:paraId="457FC9B9" w14:textId="77777777" w:rsidR="006E06D3" w:rsidRPr="006E06D3" w:rsidRDefault="006E06D3" w:rsidP="006E06D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6E06D3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Hadiths on the use of resources</w:t>
      </w:r>
    </w:p>
    <w:p w14:paraId="526A8DA1" w14:textId="77777777" w:rsidR="006E06D3" w:rsidRPr="006E06D3" w:rsidRDefault="006E06D3" w:rsidP="006E06D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de-DE"/>
          <w14:ligatures w14:val="none"/>
        </w:rPr>
      </w:pPr>
      <w:r w:rsidRPr="006E06D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de-DE"/>
          <w14:ligatures w14:val="none"/>
        </w:rPr>
        <w:t>Assignments</w:t>
      </w:r>
    </w:p>
    <w:p w14:paraId="5CC84802" w14:textId="77777777" w:rsidR="006E06D3" w:rsidRPr="006E06D3" w:rsidRDefault="006E06D3" w:rsidP="006E06D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6E06D3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Analyze the significance of water in the Qur’an.</w:t>
      </w:r>
    </w:p>
    <w:p w14:paraId="0A7F4B7F" w14:textId="77777777" w:rsidR="006E06D3" w:rsidRPr="006E06D3" w:rsidRDefault="006E06D3" w:rsidP="006E06D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6E06D3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Which ethical principles can be derived from this?</w:t>
      </w:r>
    </w:p>
    <w:p w14:paraId="508007A6" w14:textId="77777777" w:rsidR="006E06D3" w:rsidRPr="006E06D3" w:rsidRDefault="006E06D3" w:rsidP="006E06D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6E06D3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What role is played by concepts such as:</w:t>
      </w:r>
    </w:p>
    <w:p w14:paraId="5AB25434" w14:textId="77777777" w:rsidR="006E06D3" w:rsidRPr="006E06D3" w:rsidRDefault="006E06D3" w:rsidP="006E06D3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6E06D3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responsibility</w:t>
      </w:r>
    </w:p>
    <w:p w14:paraId="0655341F" w14:textId="77777777" w:rsidR="006E06D3" w:rsidRPr="006E06D3" w:rsidRDefault="006E06D3" w:rsidP="006E06D3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6E06D3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lastRenderedPageBreak/>
        <w:t>moderation</w:t>
      </w:r>
    </w:p>
    <w:p w14:paraId="0DBD4BF4" w14:textId="77777777" w:rsidR="006E06D3" w:rsidRPr="006E06D3" w:rsidRDefault="006E06D3" w:rsidP="006E06D3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6E06D3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gratitude</w:t>
      </w:r>
    </w:p>
    <w:p w14:paraId="32177614" w14:textId="77777777" w:rsidR="006E06D3" w:rsidRPr="006E06D3" w:rsidRDefault="006E06D3" w:rsidP="006E06D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6E06D3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How can wastefulness be evaluated from an Islamic perspective?</w:t>
      </w:r>
    </w:p>
    <w:p w14:paraId="4919BE13" w14:textId="77777777" w:rsidR="006E06D3" w:rsidRPr="006E06D3" w:rsidRDefault="006E06D3" w:rsidP="006E06D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de-DE"/>
          <w14:ligatures w14:val="none"/>
        </w:rPr>
      </w:pPr>
      <w:r w:rsidRPr="006E06D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de-DE"/>
          <w14:ligatures w14:val="none"/>
        </w:rPr>
        <w:t>Transfer</w:t>
      </w:r>
    </w:p>
    <w:p w14:paraId="7B9DAC73" w14:textId="77777777" w:rsidR="006E06D3" w:rsidRPr="006E06D3" w:rsidRDefault="006E06D3" w:rsidP="006E06D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6E06D3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What consequences arise for dealing with water in everyday life?</w:t>
      </w:r>
    </w:p>
    <w:p w14:paraId="6AEDB7E7" w14:textId="77777777" w:rsidR="006E06D3" w:rsidRPr="006E06D3" w:rsidRDefault="006E06D3" w:rsidP="006E06D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6E06D3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What significance does this have for environmental ethics?</w:t>
      </w:r>
    </w:p>
    <w:p w14:paraId="3CB509FC" w14:textId="00F6D7C3" w:rsidR="006E06D3" w:rsidRPr="006E06D3" w:rsidRDefault="006E06D3" w:rsidP="006E06D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</w:p>
    <w:p w14:paraId="084CE623" w14:textId="77777777" w:rsidR="006E06D3" w:rsidRPr="006E06D3" w:rsidRDefault="006E06D3" w:rsidP="006C0059">
      <w:pPr>
        <w:shd w:val="clear" w:color="auto" w:fill="C1F0C7" w:themeFill="accent3" w:themeFillTint="33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de-DE"/>
          <w14:ligatures w14:val="none"/>
        </w:rPr>
      </w:pPr>
      <w:r w:rsidRPr="006E06D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de-DE"/>
          <w14:ligatures w14:val="none"/>
        </w:rPr>
        <w:t>Worksheet 3 – Consumption and Commercialization</w:t>
      </w:r>
    </w:p>
    <w:p w14:paraId="09257B2D" w14:textId="77777777" w:rsidR="006E06D3" w:rsidRPr="006E06D3" w:rsidRDefault="006E06D3" w:rsidP="006E06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6E06D3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Topic: Zamzam between Sacredness and Consumption</w:t>
      </w:r>
    </w:p>
    <w:p w14:paraId="7DF31222" w14:textId="77777777" w:rsidR="006E06D3" w:rsidRPr="006E06D3" w:rsidRDefault="006E06D3" w:rsidP="006E06D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de-DE"/>
          <w14:ligatures w14:val="none"/>
        </w:rPr>
      </w:pPr>
      <w:r w:rsidRPr="006E06D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de-DE"/>
          <w14:ligatures w14:val="none"/>
        </w:rPr>
        <w:t>Assignments</w:t>
      </w:r>
    </w:p>
    <w:p w14:paraId="710BA9AB" w14:textId="77777777" w:rsidR="006E06D3" w:rsidRPr="006E06D3" w:rsidRDefault="006E06D3" w:rsidP="006E06D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6E06D3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Describe the current distribution of Zamzam (transport, packaging, use).</w:t>
      </w:r>
    </w:p>
    <w:p w14:paraId="677906F8" w14:textId="77777777" w:rsidR="006E06D3" w:rsidRPr="006E06D3" w:rsidRDefault="006E06D3" w:rsidP="006E06D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6E06D3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Discuss:</w:t>
      </w:r>
    </w:p>
    <w:p w14:paraId="290D500E" w14:textId="77777777" w:rsidR="006E06D3" w:rsidRPr="006E06D3" w:rsidRDefault="006E06D3" w:rsidP="006E06D3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6E06D3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When does a religious good become a consumer product?</w:t>
      </w:r>
    </w:p>
    <w:p w14:paraId="7EC4FB81" w14:textId="77777777" w:rsidR="006E06D3" w:rsidRPr="006E06D3" w:rsidRDefault="006E06D3" w:rsidP="006E06D3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6E06D3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What problems arise from plastic packaging?</w:t>
      </w:r>
    </w:p>
    <w:p w14:paraId="65F17C92" w14:textId="77777777" w:rsidR="006E06D3" w:rsidRPr="006E06D3" w:rsidRDefault="006E06D3" w:rsidP="006E06D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6E06D3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Analyze the field of tension:</w:t>
      </w:r>
    </w:p>
    <w:p w14:paraId="7C44DEDA" w14:textId="77777777" w:rsidR="006E06D3" w:rsidRPr="006E06D3" w:rsidRDefault="006E06D3" w:rsidP="006E06D3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6E06D3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sacredness vs. consumption</w:t>
      </w:r>
    </w:p>
    <w:p w14:paraId="79264E06" w14:textId="77777777" w:rsidR="006E06D3" w:rsidRPr="006E06D3" w:rsidRDefault="006E06D3" w:rsidP="006E06D3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6E06D3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spirituality vs. market</w:t>
      </w:r>
    </w:p>
    <w:p w14:paraId="4D8C2D8C" w14:textId="77777777" w:rsidR="006E06D3" w:rsidRPr="006E06D3" w:rsidRDefault="006E06D3" w:rsidP="006E06D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de-DE"/>
          <w14:ligatures w14:val="none"/>
        </w:rPr>
      </w:pPr>
      <w:r w:rsidRPr="006E06D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de-DE"/>
          <w14:ligatures w14:val="none"/>
        </w:rPr>
        <w:t>Reflection</w:t>
      </w:r>
    </w:p>
    <w:p w14:paraId="15BC26F5" w14:textId="77777777" w:rsidR="006E06D3" w:rsidRPr="006E06D3" w:rsidRDefault="006E06D3" w:rsidP="006E06D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6E06D3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Is commercialization fundamentally problematic?</w:t>
      </w:r>
    </w:p>
    <w:p w14:paraId="6E2F4956" w14:textId="77777777" w:rsidR="006E06D3" w:rsidRPr="006E06D3" w:rsidRDefault="006E06D3" w:rsidP="006E06D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6E06D3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What alternatives would be conceivable?</w:t>
      </w:r>
    </w:p>
    <w:p w14:paraId="271D5B42" w14:textId="18BFFDF4" w:rsidR="006E06D3" w:rsidRPr="006E06D3" w:rsidRDefault="006E06D3" w:rsidP="006E06D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</w:p>
    <w:p w14:paraId="2C42C5EC" w14:textId="77777777" w:rsidR="006E06D3" w:rsidRPr="006E06D3" w:rsidRDefault="006E06D3" w:rsidP="006C0059">
      <w:pPr>
        <w:shd w:val="clear" w:color="auto" w:fill="C1F0C7" w:themeFill="accent3" w:themeFillTint="33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de-DE"/>
          <w14:ligatures w14:val="none"/>
        </w:rPr>
      </w:pPr>
      <w:r w:rsidRPr="006E06D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de-DE"/>
          <w14:ligatures w14:val="none"/>
        </w:rPr>
        <w:t>Worksheet 4 – Didactic Implementation</w:t>
      </w:r>
    </w:p>
    <w:p w14:paraId="18AFCB80" w14:textId="77777777" w:rsidR="006E06D3" w:rsidRPr="006E06D3" w:rsidRDefault="006E06D3" w:rsidP="006E06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6E06D3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Topic: Implementation in Religious Education</w:t>
      </w:r>
    </w:p>
    <w:p w14:paraId="2B1E9C08" w14:textId="77777777" w:rsidR="006E06D3" w:rsidRPr="006E06D3" w:rsidRDefault="006E06D3" w:rsidP="006E06D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de-DE"/>
          <w14:ligatures w14:val="none"/>
        </w:rPr>
      </w:pPr>
      <w:r w:rsidRPr="006E06D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de-DE"/>
          <w14:ligatures w14:val="none"/>
        </w:rPr>
        <w:t>Assignments</w:t>
      </w:r>
    </w:p>
    <w:p w14:paraId="5054B107" w14:textId="77777777" w:rsidR="006E06D3" w:rsidRPr="006E06D3" w:rsidRDefault="006E06D3" w:rsidP="006E06D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6E06D3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Develop a lesson idea for grades 7–10.</w:t>
      </w:r>
    </w:p>
    <w:p w14:paraId="5C183661" w14:textId="77777777" w:rsidR="006E06D3" w:rsidRPr="006E06D3" w:rsidRDefault="006E06D3" w:rsidP="006E06D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6E06D3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Define:</w:t>
      </w:r>
    </w:p>
    <w:p w14:paraId="27EB031A" w14:textId="77777777" w:rsidR="006E06D3" w:rsidRPr="006E06D3" w:rsidRDefault="006E06D3" w:rsidP="006E06D3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6E06D3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learning objective</w:t>
      </w:r>
    </w:p>
    <w:p w14:paraId="7DE2CA71" w14:textId="77777777" w:rsidR="006E06D3" w:rsidRPr="006E06D3" w:rsidRDefault="006E06D3" w:rsidP="006E06D3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6E06D3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lesson opening</w:t>
      </w:r>
    </w:p>
    <w:p w14:paraId="007D54A1" w14:textId="77777777" w:rsidR="006E06D3" w:rsidRPr="006E06D3" w:rsidRDefault="006E06D3" w:rsidP="006E06D3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6E06D3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central question</w:t>
      </w:r>
    </w:p>
    <w:p w14:paraId="63245677" w14:textId="77777777" w:rsidR="006E06D3" w:rsidRPr="006E06D3" w:rsidRDefault="006E06D3" w:rsidP="006E06D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6E06D3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Which materials would you use?</w:t>
      </w:r>
    </w:p>
    <w:p w14:paraId="0415F2FE" w14:textId="77777777" w:rsidR="006E06D3" w:rsidRPr="006E06D3" w:rsidRDefault="006E06D3" w:rsidP="006E06D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6E06D3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lastRenderedPageBreak/>
        <w:t>How can the topic be addressed sensitively?</w:t>
      </w:r>
    </w:p>
    <w:p w14:paraId="5917BE75" w14:textId="77777777" w:rsidR="006E06D3" w:rsidRPr="006E06D3" w:rsidRDefault="006E06D3" w:rsidP="006E06D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de-DE"/>
          <w14:ligatures w14:val="none"/>
        </w:rPr>
      </w:pPr>
      <w:r w:rsidRPr="006E06D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de-DE"/>
          <w14:ligatures w14:val="none"/>
        </w:rPr>
        <w:t>Outcome</w:t>
      </w:r>
    </w:p>
    <w:p w14:paraId="7EF27394" w14:textId="77777777" w:rsidR="006E06D3" w:rsidRPr="006E06D3" w:rsidRDefault="006E06D3" w:rsidP="006E06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6E06D3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Create a brief lesson outline (presentation of max. 5 minutes).</w:t>
      </w:r>
    </w:p>
    <w:p w14:paraId="3648F63E" w14:textId="187E3044" w:rsidR="006E06D3" w:rsidRPr="006E06D3" w:rsidRDefault="006E06D3" w:rsidP="006E06D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</w:p>
    <w:p w14:paraId="2BD684C3" w14:textId="77777777" w:rsidR="006E06D3" w:rsidRDefault="006E06D3"/>
    <w:sectPr w:rsidR="006E06D3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4D7D24" w14:textId="77777777" w:rsidR="00195971" w:rsidRDefault="00195971" w:rsidP="00B21540">
      <w:pPr>
        <w:spacing w:after="0" w:line="240" w:lineRule="auto"/>
      </w:pPr>
      <w:r>
        <w:separator/>
      </w:r>
    </w:p>
  </w:endnote>
  <w:endnote w:type="continuationSeparator" w:id="0">
    <w:p w14:paraId="1EBD8FB9" w14:textId="77777777" w:rsidR="00195971" w:rsidRDefault="00195971" w:rsidP="00B215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6BA6B" w14:textId="7266BD23" w:rsidR="00B21540" w:rsidRPr="00DB26AE" w:rsidRDefault="00B21540" w:rsidP="00B21540">
    <w:pPr>
      <w:rPr>
        <w:lang w:val="en-US"/>
      </w:rPr>
    </w:pPr>
    <w:r>
      <w:rPr>
        <w:noProof/>
      </w:rPr>
      <w:drawing>
        <wp:anchor distT="0" distB="0" distL="0" distR="0" simplePos="0" relativeHeight="251661312" behindDoc="0" locked="0" layoutInCell="1" allowOverlap="1" wp14:anchorId="298A5996" wp14:editId="3B9BAA9B">
          <wp:simplePos x="0" y="0"/>
          <wp:positionH relativeFrom="margin">
            <wp:posOffset>-2328</wp:posOffset>
          </wp:positionH>
          <wp:positionV relativeFrom="line">
            <wp:posOffset>126788</wp:posOffset>
          </wp:positionV>
          <wp:extent cx="965200" cy="404974"/>
          <wp:effectExtent l="0" t="0" r="0" b="1905"/>
          <wp:wrapNone/>
          <wp:docPr id="1614654970" name="officeArt object" descr="Die Professur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Die Professur" descr="Die Professur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76802" cy="409842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0" distR="0" simplePos="0" relativeHeight="251662336" behindDoc="0" locked="0" layoutInCell="1" allowOverlap="1" wp14:anchorId="5DECD15A" wp14:editId="612849C0">
          <wp:simplePos x="0" y="0"/>
          <wp:positionH relativeFrom="margin">
            <wp:posOffset>4273339</wp:posOffset>
          </wp:positionH>
          <wp:positionV relativeFrom="line">
            <wp:posOffset>194521</wp:posOffset>
          </wp:positionV>
          <wp:extent cx="1034838" cy="239040"/>
          <wp:effectExtent l="0" t="0" r="0" b="2540"/>
          <wp:wrapNone/>
          <wp:docPr id="320698832" name="officeArt object" descr="International Islamic University Malaysia | Land Portal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30" name="International Islamic University Malaysia | Land Portal" descr="International Islamic University Malaysia | Land Portal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034838" cy="23904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B26AE">
      <w:rPr>
        <w:lang w:val="en-US"/>
      </w:rPr>
      <w:tab/>
    </w:r>
    <w:r w:rsidRPr="00DB26AE">
      <w:rPr>
        <w:lang w:val="en-US"/>
      </w:rPr>
      <w:tab/>
    </w:r>
    <w:r w:rsidRPr="00DB26AE">
      <w:rPr>
        <w:lang w:val="en-US"/>
      </w:rPr>
      <w:tab/>
      <w:t xml:space="preserve"> </w:t>
    </w:r>
    <w:r w:rsidRPr="00D102BE">
      <w:fldChar w:fldCharType="begin"/>
    </w:r>
    <w:r w:rsidR="00195971">
      <w:instrText xml:space="preserve"> INCLUDEPICTURE "C:\\Users\\aminaboumaaiz\\Library\\Group Containers\\UBF8T346G9.ms\\WebArchiveCopyPasteTempFiles\\com.microsoft.Word\\page1image26849856" \* MERGEFORMAT </w:instrText>
    </w:r>
    <w:r w:rsidRPr="00D102BE">
      <w:fldChar w:fldCharType="separate"/>
    </w:r>
    <w:r w:rsidRPr="00D102BE">
      <w:rPr>
        <w:noProof/>
      </w:rPr>
      <w:drawing>
        <wp:inline distT="0" distB="0" distL="0" distR="0" wp14:anchorId="61A245B5" wp14:editId="29590D5E">
          <wp:extent cx="468889" cy="425310"/>
          <wp:effectExtent l="0" t="0" r="1270" b="0"/>
          <wp:docPr id="686404061" name="Grafik 2" descr="page1image268498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page1image26849856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039" cy="449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D102BE">
      <w:fldChar w:fldCharType="end"/>
    </w:r>
    <w:r w:rsidRPr="00DB26AE">
      <w:rPr>
        <w:lang w:val="en-US"/>
      </w:rPr>
      <w:t xml:space="preserve">       </w:t>
    </w:r>
    <w:r>
      <w:fldChar w:fldCharType="begin"/>
    </w:r>
    <w:r w:rsidR="00195971">
      <w:instrText xml:space="preserve"> INCLUDEPICTURE "C:\\Users\\aminaboumaaiz\\Library\\Group Containers\\UBF8T346G9.ms\\WebArchiveCopyPasteTempFiles\\com.microsoft.Word\\cid3102614946*ii_lxu6w52u2" \* MERGEFORMAT </w:instrText>
    </w:r>
    <w:r>
      <w:fldChar w:fldCharType="separate"/>
    </w:r>
    <w:r>
      <w:rPr>
        <w:noProof/>
      </w:rPr>
      <w:drawing>
        <wp:inline distT="0" distB="0" distL="0" distR="0" wp14:anchorId="5862961B" wp14:editId="5925642C">
          <wp:extent cx="642938" cy="434340"/>
          <wp:effectExtent l="0" t="0" r="5080" b="0"/>
          <wp:docPr id="1795182241" name="Grafik 1" descr="Ein Bild, das Schrift, Logo, Design, Grafiken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9675186" name="Grafik 1" descr="Ein Bild, das Schrift, Logo, Design, Grafiken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8312" cy="4514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fldChar w:fldCharType="end"/>
    </w:r>
    <w:r w:rsidRPr="00DB26AE">
      <w:rPr>
        <w:lang w:val="en-US"/>
      </w:rPr>
      <w:t xml:space="preserve">           </w:t>
    </w:r>
    <w:r w:rsidRPr="00DB26AE">
      <w:rPr>
        <w:rFonts w:asciiTheme="majorBidi" w:hAnsiTheme="majorBidi" w:cstheme="majorBidi"/>
        <w:noProof/>
      </w:rPr>
      <w:drawing>
        <wp:inline distT="0" distB="0" distL="0" distR="0" wp14:anchorId="0A80C813" wp14:editId="09883D73">
          <wp:extent cx="554126" cy="286809"/>
          <wp:effectExtent l="0" t="0" r="5080" b="5715"/>
          <wp:docPr id="286263959" name="Grafik 1" descr="Ein Bild, das Text, Schrift, Logo, Grafiken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9436146" name="Grafik 1" descr="Ein Bild, das Text, Schrift, Logo, Grafiken enthält.&#10;&#10;Automatisch generierte Beschreibung"/>
                  <pic:cNvPicPr/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603112" cy="31216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C38E306" w14:textId="77777777" w:rsidR="00B21540" w:rsidRDefault="00B215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27F488" w14:textId="77777777" w:rsidR="00195971" w:rsidRDefault="00195971" w:rsidP="00B21540">
      <w:pPr>
        <w:spacing w:after="0" w:line="240" w:lineRule="auto"/>
      </w:pPr>
      <w:r>
        <w:separator/>
      </w:r>
    </w:p>
  </w:footnote>
  <w:footnote w:type="continuationSeparator" w:id="0">
    <w:p w14:paraId="1A9EA5E5" w14:textId="77777777" w:rsidR="00195971" w:rsidRDefault="00195971" w:rsidP="00B215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61139" w14:textId="77777777" w:rsidR="00B21540" w:rsidRDefault="00B21540" w:rsidP="00B21540">
    <w:pPr>
      <w:pStyle w:val="Header"/>
      <w:jc w:val="right"/>
    </w:pPr>
    <w:r w:rsidRPr="00C25D15">
      <w:rPr>
        <w:rFonts w:asciiTheme="majorBidi" w:hAnsiTheme="majorBidi" w:cstheme="majorBidi"/>
        <w:noProof/>
      </w:rPr>
      <w:drawing>
        <wp:anchor distT="0" distB="0" distL="114300" distR="114300" simplePos="0" relativeHeight="251659264" behindDoc="0" locked="0" layoutInCell="1" allowOverlap="1" wp14:anchorId="628F9B23" wp14:editId="3A3F690E">
          <wp:simplePos x="0" y="0"/>
          <wp:positionH relativeFrom="column">
            <wp:posOffset>-401855</wp:posOffset>
          </wp:positionH>
          <wp:positionV relativeFrom="paragraph">
            <wp:posOffset>41223</wp:posOffset>
          </wp:positionV>
          <wp:extent cx="2155567" cy="432313"/>
          <wp:effectExtent l="0" t="0" r="3810" b="0"/>
          <wp:wrapNone/>
          <wp:docPr id="1452326307" name="Grafik 1452326307" descr="Ein Bild, das Electric Blue (Farbe), Logo, Grafiken, Schrif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Ein Bild, das Electric Blue (Farbe), Logo, Grafiken, Schrift enthält.&#10;&#10;Automatisch generierte Beschreibu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3962" b="33529"/>
                  <a:stretch/>
                </pic:blipFill>
                <pic:spPr bwMode="auto">
                  <a:xfrm>
                    <a:off x="0" y="0"/>
                    <a:ext cx="2240866" cy="4494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41365">
      <w:rPr>
        <w:rFonts w:asciiTheme="majorBidi" w:eastAsia="Times New Roman" w:hAnsiTheme="majorBidi" w:cstheme="majorBidi"/>
        <w:iCs/>
        <w:noProof/>
        <w:color w:val="0F4761" w:themeColor="accent1" w:themeShade="BF"/>
      </w:rPr>
      <w:drawing>
        <wp:inline distT="0" distB="0" distL="0" distR="0" wp14:anchorId="2DAE01AC" wp14:editId="0782F72F">
          <wp:extent cx="2167500" cy="672500"/>
          <wp:effectExtent l="0" t="0" r="4445" b="635"/>
          <wp:docPr id="13" name="Grafik 12" descr="Ein Bild, das Schrift, Grafiken, weiß, Text enthält.&#10;&#10;Automatisch generierte Beschreibung">
            <a:extLst xmlns:a="http://schemas.openxmlformats.org/drawingml/2006/main">
              <a:ext uri="{FF2B5EF4-FFF2-40B4-BE49-F238E27FC236}">
                <a16:creationId xmlns:a16="http://schemas.microsoft.com/office/drawing/2014/main" id="{2D2BD21C-50B2-5681-C76E-77E34C0472B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Grafik 12" descr="Ein Bild, das Schrift, Grafiken, weiß, Text enthält.&#10;&#10;Automatisch generierte Beschreibung">
                    <a:extLst>
                      <a:ext uri="{FF2B5EF4-FFF2-40B4-BE49-F238E27FC236}">
                        <a16:creationId xmlns:a16="http://schemas.microsoft.com/office/drawing/2014/main" id="{2D2BD21C-50B2-5681-C76E-77E34C0472BC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259681" cy="7011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F13C72E" w14:textId="77777777" w:rsidR="00B21540" w:rsidRDefault="00B21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0B0381"/>
    <w:multiLevelType w:val="multilevel"/>
    <w:tmpl w:val="62AA6F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0B5136"/>
    <w:multiLevelType w:val="multilevel"/>
    <w:tmpl w:val="78E45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F86375"/>
    <w:multiLevelType w:val="multilevel"/>
    <w:tmpl w:val="9D80C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D25DE4"/>
    <w:multiLevelType w:val="multilevel"/>
    <w:tmpl w:val="62AA6F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A622087"/>
    <w:multiLevelType w:val="multilevel"/>
    <w:tmpl w:val="16228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2117A9"/>
    <w:multiLevelType w:val="multilevel"/>
    <w:tmpl w:val="BEE86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D7B7876"/>
    <w:multiLevelType w:val="multilevel"/>
    <w:tmpl w:val="62AA6F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E507F77"/>
    <w:multiLevelType w:val="multilevel"/>
    <w:tmpl w:val="62AA6F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364145F"/>
    <w:multiLevelType w:val="multilevel"/>
    <w:tmpl w:val="52609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7300A87"/>
    <w:multiLevelType w:val="multilevel"/>
    <w:tmpl w:val="62AA6F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B5A574D"/>
    <w:multiLevelType w:val="multilevel"/>
    <w:tmpl w:val="E970F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C1717F0"/>
    <w:multiLevelType w:val="multilevel"/>
    <w:tmpl w:val="62AA6F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AD94ED3"/>
    <w:multiLevelType w:val="multilevel"/>
    <w:tmpl w:val="5EC4F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F58650C"/>
    <w:multiLevelType w:val="multilevel"/>
    <w:tmpl w:val="62AA6F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8853522">
    <w:abstractNumId w:val="11"/>
  </w:num>
  <w:num w:numId="2" w16cid:durableId="629093455">
    <w:abstractNumId w:val="1"/>
  </w:num>
  <w:num w:numId="3" w16cid:durableId="1420444705">
    <w:abstractNumId w:val="13"/>
  </w:num>
  <w:num w:numId="4" w16cid:durableId="1844934994">
    <w:abstractNumId w:val="10"/>
  </w:num>
  <w:num w:numId="5" w16cid:durableId="1113523820">
    <w:abstractNumId w:val="2"/>
  </w:num>
  <w:num w:numId="6" w16cid:durableId="255216572">
    <w:abstractNumId w:val="0"/>
  </w:num>
  <w:num w:numId="7" w16cid:durableId="520363560">
    <w:abstractNumId w:val="5"/>
  </w:num>
  <w:num w:numId="8" w16cid:durableId="1247228719">
    <w:abstractNumId w:val="7"/>
  </w:num>
  <w:num w:numId="9" w16cid:durableId="1273200539">
    <w:abstractNumId w:val="8"/>
  </w:num>
  <w:num w:numId="10" w16cid:durableId="589314115">
    <w:abstractNumId w:val="6"/>
  </w:num>
  <w:num w:numId="11" w16cid:durableId="742726536">
    <w:abstractNumId w:val="3"/>
  </w:num>
  <w:num w:numId="12" w16cid:durableId="348341199">
    <w:abstractNumId w:val="9"/>
  </w:num>
  <w:num w:numId="13" w16cid:durableId="1567573706">
    <w:abstractNumId w:val="4"/>
  </w:num>
  <w:num w:numId="14" w16cid:durableId="4803978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6D3"/>
    <w:rsid w:val="00065ED0"/>
    <w:rsid w:val="000D3DE9"/>
    <w:rsid w:val="00195971"/>
    <w:rsid w:val="001C0D3D"/>
    <w:rsid w:val="006C0059"/>
    <w:rsid w:val="006E06D3"/>
    <w:rsid w:val="007D481C"/>
    <w:rsid w:val="009A50F4"/>
    <w:rsid w:val="00A4668E"/>
    <w:rsid w:val="00B1432A"/>
    <w:rsid w:val="00B21540"/>
    <w:rsid w:val="00D7717A"/>
    <w:rsid w:val="00EF1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A3F310"/>
  <w15:chartTrackingRefBased/>
  <w15:docId w15:val="{B6B44620-6F27-E34C-B104-0491E3F8E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E06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E06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E06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06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06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06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06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06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06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06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E06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E06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06D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06D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06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06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06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06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06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06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06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06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06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06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06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06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06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06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06D3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6E06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styleId="Strong">
    <w:name w:val="Strong"/>
    <w:basedOn w:val="DefaultParagraphFont"/>
    <w:uiPriority w:val="22"/>
    <w:qFormat/>
    <w:rsid w:val="006E06D3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B215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1540"/>
  </w:style>
  <w:style w:type="paragraph" w:styleId="Footer">
    <w:name w:val="footer"/>
    <w:basedOn w:val="Normal"/>
    <w:link w:val="FooterChar"/>
    <w:uiPriority w:val="99"/>
    <w:unhideWhenUsed/>
    <w:rsid w:val="00B215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15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jpeg"/><Relationship Id="rId1" Type="http://schemas.openxmlformats.org/officeDocument/2006/relationships/image" Target="media/image3.jpeg"/><Relationship Id="rId5" Type="http://schemas.openxmlformats.org/officeDocument/2006/relationships/image" Target="media/image7.png"/><Relationship Id="rId4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Amina Boumaaiz</dc:creator>
  <cp:keywords/>
  <dc:description/>
  <cp:lastModifiedBy>AINUL AZMIN BINTI MD. ZAMIN</cp:lastModifiedBy>
  <cp:revision>2</cp:revision>
  <dcterms:created xsi:type="dcterms:W3CDTF">2026-07-01T07:30:00Z</dcterms:created>
  <dcterms:modified xsi:type="dcterms:W3CDTF">2026-07-01T07:30:00Z</dcterms:modified>
</cp:coreProperties>
</file>